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276CCD" w:rsidP="00BD7D11">
      <w:pPr>
        <w:spacing w:after="0" w:line="240" w:lineRule="auto"/>
        <w:jc w:val="center"/>
        <w:rPr>
          <w:rFonts w:ascii="Arial" w:hAnsi="Arial" w:cs="Arial"/>
          <w:bCs/>
          <w:sz w:val="24"/>
          <w:szCs w:val="20"/>
        </w:rPr>
      </w:pPr>
      <w:r>
        <w:rPr>
          <w:rFonts w:ascii="Arial" w:hAnsi="Arial" w:cs="Arial"/>
          <w:bCs/>
          <w:sz w:val="24"/>
          <w:szCs w:val="20"/>
        </w:rPr>
        <w:t>August 20</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Default="003C3C36" w:rsidP="00276CCD">
      <w:pPr>
        <w:pStyle w:val="NoSpacing"/>
        <w:jc w:val="center"/>
        <w:rPr>
          <w:rFonts w:ascii="Arial" w:hAnsi="Arial" w:cs="Arial"/>
          <w:sz w:val="24"/>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276CCD" w:rsidRPr="00276CCD">
        <w:rPr>
          <w:rFonts w:ascii="Arial" w:hAnsi="Arial" w:cs="Arial"/>
          <w:sz w:val="24"/>
          <w:szCs w:val="21"/>
        </w:rPr>
        <w:t>24 – “Destroyed for Lack of Knowledge”</w:t>
      </w:r>
    </w:p>
    <w:p w:rsidR="00276CCD" w:rsidRPr="000002B9" w:rsidRDefault="00276CCD" w:rsidP="00276CCD">
      <w:pPr>
        <w:pStyle w:val="NoSpacing"/>
        <w:jc w:val="center"/>
        <w:rPr>
          <w:rFonts w:ascii="Arial" w:hAnsi="Arial" w:cs="Arial"/>
          <w:sz w:val="21"/>
          <w:szCs w:val="21"/>
        </w:rPr>
      </w:pPr>
    </w:p>
    <w:p w:rsidR="00F52DD9" w:rsidRPr="00F52DD9" w:rsidRDefault="00AF11DC" w:rsidP="00F52DD9">
      <w:pPr>
        <w:pStyle w:val="NoSpacing"/>
        <w:jc w:val="both"/>
        <w:rPr>
          <w:rFonts w:ascii="Arial" w:hAnsi="Arial" w:cs="Arial"/>
          <w:sz w:val="24"/>
          <w:szCs w:val="21"/>
        </w:rPr>
      </w:pPr>
      <w:r w:rsidRPr="00AF11DC">
        <w:rPr>
          <w:rFonts w:ascii="Arial" w:hAnsi="Arial" w:cs="Arial"/>
          <w:szCs w:val="21"/>
        </w:rPr>
        <w:t xml:space="preserve">     </w:t>
      </w:r>
      <w:r w:rsidR="00F52DD9" w:rsidRPr="00F52DD9">
        <w:rPr>
          <w:rFonts w:ascii="Arial" w:hAnsi="Arial" w:cs="Arial"/>
          <w:sz w:val="24"/>
          <w:szCs w:val="21"/>
        </w:rPr>
        <w:t xml:space="preserve">God's favor toward Israel had always been conditional on their obedience. At the foot of Sinai they had entered into covenant relationship with Him as His "peculiar </w:t>
      </w:r>
      <w:proofErr w:type="gramStart"/>
      <w:r w:rsidR="00F52DD9" w:rsidRPr="00F52DD9">
        <w:rPr>
          <w:rFonts w:ascii="Arial" w:hAnsi="Arial" w:cs="Arial"/>
          <w:sz w:val="24"/>
          <w:szCs w:val="21"/>
        </w:rPr>
        <w:t>treasure.</w:t>
      </w:r>
      <w:proofErr w:type="gramEnd"/>
      <w:r w:rsidR="00F52DD9" w:rsidRPr="00F52DD9">
        <w:rPr>
          <w:rFonts w:ascii="Arial" w:hAnsi="Arial" w:cs="Arial"/>
          <w:sz w:val="24"/>
          <w:szCs w:val="21"/>
        </w:rPr>
        <w:t xml:space="preserve"> . . above all people." Solemnly they had promised to follow in the path of obedience. "All that the Lord hath spoken we will do," they had said. Exodus 19:5, 8. And when, a few days afterward, God's law was spoken from Sinai, and additional instruction in the form of statutes and judgments was communicated through Moses, the Israelites with one voice had again promised, "All the words which the Lord hath said will we do." At the ratification of the covenant, the people had once more united in declaring, "All that the Lord hath said will we do, and be obedient," Exodus 24:3, 7. God had chosen Israel as His people, and they had chosen Him as their King.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Near the close of the wilderness wandering the conditions of the covenant had been repeated. At Baalpeor, on the very borders of the Promised Land, where many fell a prey to subtle temptation, those who remained faithful renewed their vows of allegiance. Through Moses they were warned against the temptations that would assail them in the future; and they were earnestly exhorted to remain separate from the surrounding nations and to worship God alone.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"Now therefore hearken," Moses had instructed Israel, "unto the statutes and unto the judgments, which I teach you, for to do them, that ye may live, and go in and possess the land which the Lord God of your fathers giveth you. Ye shall not add unto the word which I command you, neither shall ye diminish aught from it, that ye may keep the commandments of the Lord your God which I command you. . . . Keep therefore and do them; for this is your wisdom and your understanding in the sight of the nations, which shall hear all these statutes, and say, </w:t>
      </w:r>
      <w:proofErr w:type="gramStart"/>
      <w:r w:rsidRPr="00F52DD9">
        <w:rPr>
          <w:rFonts w:ascii="Arial" w:hAnsi="Arial" w:cs="Arial"/>
          <w:sz w:val="24"/>
          <w:szCs w:val="21"/>
        </w:rPr>
        <w:t>Surely</w:t>
      </w:r>
      <w:proofErr w:type="gramEnd"/>
      <w:r w:rsidRPr="00F52DD9">
        <w:rPr>
          <w:rFonts w:ascii="Arial" w:hAnsi="Arial" w:cs="Arial"/>
          <w:sz w:val="24"/>
          <w:szCs w:val="21"/>
        </w:rPr>
        <w:t xml:space="preserve"> this great nation is a wise and understanding people." Deuteronomy 4:1-6.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The Israelites had been specially charged not to lose sight of the commandments of God, in obedience to which they would find strength and blessing. "Take heed to thyself, and keep thy soul diligently," had been the word of the Lord to them through Moses, "lest thou forget the things which thine eyes have seen, and lest they depart from thy heart all the days of thy life: but teach them thy sons, and thy sons' sons." Verse 9. The awe-inspiring scenes connected with the giving of the law at Sinai were never to be forgotten. Plain and decided were the warnings that had been given Israel against the idolatrous customs prevailing among the neighboring nations. "Take ye . . . good heed unto yourselves," was the counsel given; "lest ye corrupt yourselves, and make you a graven image, the similitude of any figure," "and lest thou lift up thine eyes unto heaven, and when thou </w:t>
      </w:r>
      <w:proofErr w:type="spellStart"/>
      <w:r w:rsidRPr="00F52DD9">
        <w:rPr>
          <w:rFonts w:ascii="Arial" w:hAnsi="Arial" w:cs="Arial"/>
          <w:sz w:val="24"/>
          <w:szCs w:val="21"/>
        </w:rPr>
        <w:t>seest</w:t>
      </w:r>
      <w:proofErr w:type="spellEnd"/>
      <w:r w:rsidRPr="00F52DD9">
        <w:rPr>
          <w:rFonts w:ascii="Arial" w:hAnsi="Arial" w:cs="Arial"/>
          <w:sz w:val="24"/>
          <w:szCs w:val="21"/>
        </w:rPr>
        <w:t xml:space="preserve"> the sun, and the moon, and the stars, even all the host of heaven, </w:t>
      </w:r>
      <w:proofErr w:type="spellStart"/>
      <w:r w:rsidRPr="00F52DD9">
        <w:rPr>
          <w:rFonts w:ascii="Arial" w:hAnsi="Arial" w:cs="Arial"/>
          <w:sz w:val="24"/>
          <w:szCs w:val="21"/>
        </w:rPr>
        <w:t>shouldest</w:t>
      </w:r>
      <w:proofErr w:type="spellEnd"/>
      <w:r w:rsidRPr="00F52DD9">
        <w:rPr>
          <w:rFonts w:ascii="Arial" w:hAnsi="Arial" w:cs="Arial"/>
          <w:sz w:val="24"/>
          <w:szCs w:val="21"/>
        </w:rPr>
        <w:t xml:space="preserve"> be driven to worship them, and serve them, which the Lord thy God hath divided unto all nations under the whole heaven." "Take heed unto yourselves, lest ye forget the covenant of the Lord your God, which He made with you, and make you a graven image, or the likeness of anything, which the Lord thy God hath forbidden thee." Verses 15, 16, 19, 23.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Moses traced the evils that would result from a departure from the statutes of Jehovah. Calling heaven and earth to witness, he declared that if, after having dwelt long in the Land of Promise, the people should introduce corrupt forms of worship and bow down to graven images and should refuse to return to the worship of the true God, the anger of the Lord would be aroused, and they would be carried away captive and scattered among the heathen. "Ye shall soon utterly perish from off the land whereunto ye go over Jordan to possess it," he warned them; "ye shall not prolong your days upon it, but shall utterly be destroyed. And the Lord shall scatter you among the nations, and ye shall be left few in number among the heathen, whither the Lord shall lead you. And there ye shall serve gods, the work of men's hands, wood and stone, which neither see, nor hear, nor eat, nor smell." Verses 26-28.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lastRenderedPageBreak/>
        <w:t xml:space="preserve">     This prophecy, fulfilled in part in the time of the judges, met a more complete and literal fulfillment in the captivity of Israel in Assyria and of Judah in Babylon.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The apostasy of Israel had developed gradually. From generation to generation, Satan had made repeated attempts to cause the chosen nation to forget "the commandments, the statutes, and the judgments" that they had promised to keep forever. Deuteronomy 6:1. He knew that if he could only lead Israel to forget God, and to "walk after other gods, and serve them, and worship them," they would "surely perish." Deuteronomy 8:19.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The enemy of God's church upon the earth had not, however, taken fully into account the compassionate nature of Him who "will by no means clear the guilty," yet whose glory it is to be "merciful and gracious, long-suffering, and abundant in goodness and truth, keeping mercy for thousands, forgiving iniquity and transgression and sin." Exodus 34:6, 7. Despite the efforts of Satan to thwart God's purpose for Israel, nevertheless even in some of the darkest hours of their history, when it seemed as if the forces of evil were about to gain the victory, the Lord graciously revealed Himself. He spread before Israel the things that were for the welfare of the nation. "I have written to him the great things of </w:t>
      </w:r>
      <w:proofErr w:type="gramStart"/>
      <w:r w:rsidRPr="00F52DD9">
        <w:rPr>
          <w:rFonts w:ascii="Arial" w:hAnsi="Arial" w:cs="Arial"/>
          <w:sz w:val="24"/>
          <w:szCs w:val="21"/>
        </w:rPr>
        <w:t>My</w:t>
      </w:r>
      <w:proofErr w:type="gramEnd"/>
      <w:r w:rsidRPr="00F52DD9">
        <w:rPr>
          <w:rFonts w:ascii="Arial" w:hAnsi="Arial" w:cs="Arial"/>
          <w:sz w:val="24"/>
          <w:szCs w:val="21"/>
        </w:rPr>
        <w:t xml:space="preserve"> law," He declared through Hosea, "but they were counted as a strange thing." "I taught Ephraim also to go, taking them by their arms; but they knew not that I healed them." Hosea 8:12; 11:3. Tenderly had the Lord dealt with them, instructing them by His </w:t>
      </w:r>
      <w:proofErr w:type="gramStart"/>
      <w:r w:rsidRPr="00F52DD9">
        <w:rPr>
          <w:rFonts w:ascii="Arial" w:hAnsi="Arial" w:cs="Arial"/>
          <w:sz w:val="24"/>
          <w:szCs w:val="21"/>
        </w:rPr>
        <w:t>prophets</w:t>
      </w:r>
      <w:proofErr w:type="gramEnd"/>
      <w:r w:rsidRPr="00F52DD9">
        <w:rPr>
          <w:rFonts w:ascii="Arial" w:hAnsi="Arial" w:cs="Arial"/>
          <w:sz w:val="24"/>
          <w:szCs w:val="21"/>
        </w:rPr>
        <w:t xml:space="preserve"> line upon line, precept upon precept.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Had Israel heeded the messages of the prophets, they would have been spared the humiliation that followed. It was because they had persisted in turning aside from His law that God was compelled to let them go into captivity. "My people are destroyed for lack of knowledge," was His message to them through Hosea. "Because thou hast rejected knowledge, I will also reject thee: . . . seeing thou hast forgotten the law of thy God." Hosea 4:6.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In every age, transgression of God's law has been followed by the same result. In the days of Noah, when every principle of </w:t>
      </w:r>
      <w:proofErr w:type="spellStart"/>
      <w:r w:rsidRPr="00F52DD9">
        <w:rPr>
          <w:rFonts w:ascii="Arial" w:hAnsi="Arial" w:cs="Arial"/>
          <w:sz w:val="24"/>
          <w:szCs w:val="21"/>
        </w:rPr>
        <w:t>rightdoing</w:t>
      </w:r>
      <w:proofErr w:type="spellEnd"/>
      <w:r w:rsidRPr="00F52DD9">
        <w:rPr>
          <w:rFonts w:ascii="Arial" w:hAnsi="Arial" w:cs="Arial"/>
          <w:sz w:val="24"/>
          <w:szCs w:val="21"/>
        </w:rPr>
        <w:t xml:space="preserve"> was violated, and iniquity became so deep and widespread that God could no longer bear with it, the decree went forth, "I will destroy man whom I have created from the face of the earth." Genesis 6:7. In Abraham's day the people of Sodom openly defied God and His law; and there followed the same wickedness, the same corruption, the same unbridled indulgence, that had marked the antediluvian world. The inhabitants of Sodom passed the limits of divine forbearance, and there was kindled against them the fire of God's vengeance.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The time preceding the captivity of the ten tribes of Israel was one of similar disobedience and of similar wickedness. God's law was counted as a thing of </w:t>
      </w:r>
      <w:proofErr w:type="spellStart"/>
      <w:r w:rsidRPr="00F52DD9">
        <w:rPr>
          <w:rFonts w:ascii="Arial" w:hAnsi="Arial" w:cs="Arial"/>
          <w:sz w:val="24"/>
          <w:szCs w:val="21"/>
        </w:rPr>
        <w:t>nought</w:t>
      </w:r>
      <w:proofErr w:type="spellEnd"/>
      <w:r w:rsidRPr="00F52DD9">
        <w:rPr>
          <w:rFonts w:ascii="Arial" w:hAnsi="Arial" w:cs="Arial"/>
          <w:sz w:val="24"/>
          <w:szCs w:val="21"/>
        </w:rPr>
        <w:t xml:space="preserve">, and this opened the floodgates of iniquity upon Israel. "The Lord hath a controversy with the inhabitants of the land," Hosea declared, "because there is no truth, nor mercy, nor knowledge of God in the land. By swearing, and lying, and killing, and stealing, and committing adultery, they break out, and blood </w:t>
      </w:r>
      <w:proofErr w:type="spellStart"/>
      <w:r w:rsidRPr="00F52DD9">
        <w:rPr>
          <w:rFonts w:ascii="Arial" w:hAnsi="Arial" w:cs="Arial"/>
          <w:sz w:val="24"/>
          <w:szCs w:val="21"/>
        </w:rPr>
        <w:t>toucheth</w:t>
      </w:r>
      <w:proofErr w:type="spellEnd"/>
      <w:r w:rsidRPr="00F52DD9">
        <w:rPr>
          <w:rFonts w:ascii="Arial" w:hAnsi="Arial" w:cs="Arial"/>
          <w:sz w:val="24"/>
          <w:szCs w:val="21"/>
        </w:rPr>
        <w:t xml:space="preserve"> blood." Hosea 4:1, 2.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The prophecies of judgment delivered by Amos and Hosea were accompanied by predictions of future glory. To the ten tribes, long rebellious and impenitent, was given no promise of complete restoration to their former power in Palestine. Until the end of time, they were to be "wanderers among the nations." But through Hosea was given a prophecy that set before them the privilege of having a part in the final restoration that is to be made to the people of God at the close of earth's history, when Christ shall appear as King of kings and Lord of lords. "Many days," the prophet declared, the ten tribes were to abide "without a king, and without a prince, and without a sacrifice, and without an image, and without an ephod, and without </w:t>
      </w:r>
      <w:proofErr w:type="spellStart"/>
      <w:r w:rsidRPr="00F52DD9">
        <w:rPr>
          <w:rFonts w:ascii="Arial" w:hAnsi="Arial" w:cs="Arial"/>
          <w:sz w:val="24"/>
          <w:szCs w:val="21"/>
        </w:rPr>
        <w:t>teraphim</w:t>
      </w:r>
      <w:proofErr w:type="spellEnd"/>
      <w:r w:rsidRPr="00F52DD9">
        <w:rPr>
          <w:rFonts w:ascii="Arial" w:hAnsi="Arial" w:cs="Arial"/>
          <w:sz w:val="24"/>
          <w:szCs w:val="21"/>
        </w:rPr>
        <w:t xml:space="preserve">." "Afterward," the prophet continued, "shall the children of Israel return, and seek the Lord their God, and David their king; and shall fear the Lord and His goodness in the latter days." Hosea 3:4, 5.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In symbolic language Hosea set before the ten tribes God's plan of restoring to every penitent soul who would unite with His church on earth, the blessings granted Israel in the days of their loyalty to Him in the Promised Land. Referring to Israel as one to whom He longed to show mercy, the Lord declared, "I will allure her, and bring her into the wilderness, and speak comfortably unto her. And I will give her </w:t>
      </w:r>
      <w:proofErr w:type="spellStart"/>
      <w:r w:rsidRPr="00F52DD9">
        <w:rPr>
          <w:rFonts w:ascii="Arial" w:hAnsi="Arial" w:cs="Arial"/>
          <w:sz w:val="24"/>
          <w:szCs w:val="21"/>
        </w:rPr>
        <w:t>her</w:t>
      </w:r>
      <w:proofErr w:type="spellEnd"/>
      <w:r w:rsidRPr="00F52DD9">
        <w:rPr>
          <w:rFonts w:ascii="Arial" w:hAnsi="Arial" w:cs="Arial"/>
          <w:sz w:val="24"/>
          <w:szCs w:val="21"/>
        </w:rPr>
        <w:t xml:space="preserve"> vineyards from thence, and the valley of </w:t>
      </w:r>
      <w:proofErr w:type="spellStart"/>
      <w:r w:rsidRPr="00F52DD9">
        <w:rPr>
          <w:rFonts w:ascii="Arial" w:hAnsi="Arial" w:cs="Arial"/>
          <w:sz w:val="24"/>
          <w:szCs w:val="21"/>
        </w:rPr>
        <w:t>Achor</w:t>
      </w:r>
      <w:proofErr w:type="spellEnd"/>
      <w:r w:rsidRPr="00F52DD9">
        <w:rPr>
          <w:rFonts w:ascii="Arial" w:hAnsi="Arial" w:cs="Arial"/>
          <w:sz w:val="24"/>
          <w:szCs w:val="21"/>
        </w:rPr>
        <w:t xml:space="preserve"> for a door of hope: and she shall sing there, as in </w:t>
      </w:r>
      <w:r w:rsidRPr="00F52DD9">
        <w:rPr>
          <w:rFonts w:ascii="Arial" w:hAnsi="Arial" w:cs="Arial"/>
          <w:sz w:val="24"/>
          <w:szCs w:val="21"/>
        </w:rPr>
        <w:lastRenderedPageBreak/>
        <w:t xml:space="preserve">the days of her youth, and as in the day when she came up out of the land of Egypt. And it shall be at that day, </w:t>
      </w:r>
      <w:proofErr w:type="spellStart"/>
      <w:r w:rsidRPr="00F52DD9">
        <w:rPr>
          <w:rFonts w:ascii="Arial" w:hAnsi="Arial" w:cs="Arial"/>
          <w:sz w:val="24"/>
          <w:szCs w:val="21"/>
        </w:rPr>
        <w:t>saith</w:t>
      </w:r>
      <w:proofErr w:type="spellEnd"/>
      <w:r w:rsidRPr="00F52DD9">
        <w:rPr>
          <w:rFonts w:ascii="Arial" w:hAnsi="Arial" w:cs="Arial"/>
          <w:sz w:val="24"/>
          <w:szCs w:val="21"/>
        </w:rPr>
        <w:t xml:space="preserve"> the Lord, that thou shalt call Me </w:t>
      </w:r>
      <w:proofErr w:type="spellStart"/>
      <w:r w:rsidRPr="00F52DD9">
        <w:rPr>
          <w:rFonts w:ascii="Arial" w:hAnsi="Arial" w:cs="Arial"/>
          <w:sz w:val="24"/>
          <w:szCs w:val="21"/>
        </w:rPr>
        <w:t>Ishi</w:t>
      </w:r>
      <w:proofErr w:type="spellEnd"/>
      <w:r w:rsidRPr="00F52DD9">
        <w:rPr>
          <w:rFonts w:ascii="Arial" w:hAnsi="Arial" w:cs="Arial"/>
          <w:sz w:val="24"/>
          <w:szCs w:val="21"/>
        </w:rPr>
        <w:t xml:space="preserve"> ["My husband," margin]; and shalt call </w:t>
      </w:r>
      <w:proofErr w:type="gramStart"/>
      <w:r w:rsidRPr="00F52DD9">
        <w:rPr>
          <w:rFonts w:ascii="Arial" w:hAnsi="Arial" w:cs="Arial"/>
          <w:sz w:val="24"/>
          <w:szCs w:val="21"/>
        </w:rPr>
        <w:t>Me</w:t>
      </w:r>
      <w:proofErr w:type="gramEnd"/>
      <w:r w:rsidRPr="00F52DD9">
        <w:rPr>
          <w:rFonts w:ascii="Arial" w:hAnsi="Arial" w:cs="Arial"/>
          <w:sz w:val="24"/>
          <w:szCs w:val="21"/>
        </w:rPr>
        <w:t xml:space="preserve"> no more </w:t>
      </w:r>
      <w:proofErr w:type="spellStart"/>
      <w:r w:rsidRPr="00F52DD9">
        <w:rPr>
          <w:rFonts w:ascii="Arial" w:hAnsi="Arial" w:cs="Arial"/>
          <w:sz w:val="24"/>
          <w:szCs w:val="21"/>
        </w:rPr>
        <w:t>Baali</w:t>
      </w:r>
      <w:proofErr w:type="spellEnd"/>
      <w:r w:rsidRPr="00F52DD9">
        <w:rPr>
          <w:rFonts w:ascii="Arial" w:hAnsi="Arial" w:cs="Arial"/>
          <w:sz w:val="24"/>
          <w:szCs w:val="21"/>
        </w:rPr>
        <w:t xml:space="preserve"> ["My lord," margin]. For I will take away the names of </w:t>
      </w:r>
      <w:proofErr w:type="spellStart"/>
      <w:r w:rsidRPr="00F52DD9">
        <w:rPr>
          <w:rFonts w:ascii="Arial" w:hAnsi="Arial" w:cs="Arial"/>
          <w:sz w:val="24"/>
          <w:szCs w:val="21"/>
        </w:rPr>
        <w:t>Baalim</w:t>
      </w:r>
      <w:proofErr w:type="spellEnd"/>
      <w:r w:rsidRPr="00F52DD9">
        <w:rPr>
          <w:rFonts w:ascii="Arial" w:hAnsi="Arial" w:cs="Arial"/>
          <w:sz w:val="24"/>
          <w:szCs w:val="21"/>
        </w:rPr>
        <w:t xml:space="preserve"> out of her mouth, and they shall no more be remembered by their name." Hosea 2:14-17.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In the last days of this earth's history, God's covenant with His commandment-keeping people is to be renewed. "In that day will I make a covenant for them with the beasts of the field, and with the fowls of heaven, and with the creeping things of the ground: and I will break the bow and the sword and the battle out of the earth, and will make them to lie down </w:t>
      </w:r>
      <w:proofErr w:type="gramStart"/>
      <w:r w:rsidRPr="00F52DD9">
        <w:rPr>
          <w:rFonts w:ascii="Arial" w:hAnsi="Arial" w:cs="Arial"/>
          <w:sz w:val="24"/>
          <w:szCs w:val="21"/>
        </w:rPr>
        <w:t>safely.</w:t>
      </w:r>
      <w:proofErr w:type="gramEnd"/>
      <w:r w:rsidRPr="00F52DD9">
        <w:rPr>
          <w:rFonts w:ascii="Arial" w:hAnsi="Arial" w:cs="Arial"/>
          <w:sz w:val="24"/>
          <w:szCs w:val="21"/>
        </w:rPr>
        <w:t xml:space="preserve"> And I will betroth thee unto </w:t>
      </w:r>
      <w:proofErr w:type="gramStart"/>
      <w:r w:rsidRPr="00F52DD9">
        <w:rPr>
          <w:rFonts w:ascii="Arial" w:hAnsi="Arial" w:cs="Arial"/>
          <w:sz w:val="24"/>
          <w:szCs w:val="21"/>
        </w:rPr>
        <w:t>Me</w:t>
      </w:r>
      <w:proofErr w:type="gramEnd"/>
      <w:r w:rsidRPr="00F52DD9">
        <w:rPr>
          <w:rFonts w:ascii="Arial" w:hAnsi="Arial" w:cs="Arial"/>
          <w:sz w:val="24"/>
          <w:szCs w:val="21"/>
        </w:rPr>
        <w:t xml:space="preserve"> forever; yea, I will betroth thee unto Me in righteousness, and in judgment, and in loving-kindness, and in mercies. I will even betroth thee unto </w:t>
      </w:r>
      <w:proofErr w:type="gramStart"/>
      <w:r w:rsidRPr="00F52DD9">
        <w:rPr>
          <w:rFonts w:ascii="Arial" w:hAnsi="Arial" w:cs="Arial"/>
          <w:sz w:val="24"/>
          <w:szCs w:val="21"/>
        </w:rPr>
        <w:t>Me</w:t>
      </w:r>
      <w:proofErr w:type="gramEnd"/>
      <w:r w:rsidRPr="00F52DD9">
        <w:rPr>
          <w:rFonts w:ascii="Arial" w:hAnsi="Arial" w:cs="Arial"/>
          <w:sz w:val="24"/>
          <w:szCs w:val="21"/>
        </w:rPr>
        <w:t xml:space="preserve"> in faithfulness: and thou shalt know the Lord.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"And it shall come to pass in that day, I will hear, </w:t>
      </w:r>
      <w:proofErr w:type="spellStart"/>
      <w:r w:rsidRPr="00F52DD9">
        <w:rPr>
          <w:rFonts w:ascii="Arial" w:hAnsi="Arial" w:cs="Arial"/>
          <w:sz w:val="24"/>
          <w:szCs w:val="21"/>
        </w:rPr>
        <w:t>saith</w:t>
      </w:r>
      <w:proofErr w:type="spellEnd"/>
      <w:r w:rsidRPr="00F52DD9">
        <w:rPr>
          <w:rFonts w:ascii="Arial" w:hAnsi="Arial" w:cs="Arial"/>
          <w:sz w:val="24"/>
          <w:szCs w:val="21"/>
        </w:rPr>
        <w:t xml:space="preserve"> the Lord, I will hear the heavens, and they shall hear the earth; and the earth shall hear the corn, and the wine, and the oil; and they shall hear </w:t>
      </w:r>
      <w:proofErr w:type="spellStart"/>
      <w:r w:rsidRPr="00F52DD9">
        <w:rPr>
          <w:rFonts w:ascii="Arial" w:hAnsi="Arial" w:cs="Arial"/>
          <w:sz w:val="24"/>
          <w:szCs w:val="21"/>
        </w:rPr>
        <w:t>Jezreel</w:t>
      </w:r>
      <w:proofErr w:type="spellEnd"/>
      <w:r w:rsidRPr="00F52DD9">
        <w:rPr>
          <w:rFonts w:ascii="Arial" w:hAnsi="Arial" w:cs="Arial"/>
          <w:sz w:val="24"/>
          <w:szCs w:val="21"/>
        </w:rPr>
        <w:t xml:space="preserve">. And I will sow her unto </w:t>
      </w:r>
      <w:proofErr w:type="gramStart"/>
      <w:r w:rsidRPr="00F52DD9">
        <w:rPr>
          <w:rFonts w:ascii="Arial" w:hAnsi="Arial" w:cs="Arial"/>
          <w:sz w:val="24"/>
          <w:szCs w:val="21"/>
        </w:rPr>
        <w:t>Me</w:t>
      </w:r>
      <w:proofErr w:type="gramEnd"/>
      <w:r w:rsidRPr="00F52DD9">
        <w:rPr>
          <w:rFonts w:ascii="Arial" w:hAnsi="Arial" w:cs="Arial"/>
          <w:sz w:val="24"/>
          <w:szCs w:val="21"/>
        </w:rPr>
        <w:t xml:space="preserve"> in the earth; and I will have mercy upon her that had not obtained mercy; and I will say to them which were not My people, Thou art My people; and they shall say, Thou art my God." Verses 18-23.  </w:t>
      </w:r>
    </w:p>
    <w:p w:rsid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"In that day" "the remnant of Israel, and such as are escaped of the house of </w:t>
      </w:r>
      <w:proofErr w:type="gramStart"/>
      <w:r w:rsidRPr="00F52DD9">
        <w:rPr>
          <w:rFonts w:ascii="Arial" w:hAnsi="Arial" w:cs="Arial"/>
          <w:sz w:val="24"/>
          <w:szCs w:val="21"/>
        </w:rPr>
        <w:t>Jacob, . . .</w:t>
      </w:r>
      <w:proofErr w:type="gramEnd"/>
      <w:r w:rsidRPr="00F52DD9">
        <w:rPr>
          <w:rFonts w:ascii="Arial" w:hAnsi="Arial" w:cs="Arial"/>
          <w:sz w:val="24"/>
          <w:szCs w:val="21"/>
        </w:rPr>
        <w:t xml:space="preserve"> shall stay upon the Lord, the Holy One of Israel, in truth." Isaiah 10:20. From "every nation, and kindred, and tongue, and people" there will be some who will gladly respond to the message, "Fear God, and give glory to Him; for the hour of His judgment is come." They will turn from every idol that binds them to earth, and will "worship Him that made heaven, and earth, and the sea, and the fountains of waters." They will free themselves from every entanglement and will stand before the world as monuments of God's mercy. Obedient to the divine requirements, they will be recognized by angels and by men as those that have kept "the commandments of God, and the faith of Jesus." Revelation 14:6, 7, 12.       </w:t>
      </w:r>
      <w:r>
        <w:rPr>
          <w:rFonts w:ascii="Arial" w:hAnsi="Arial" w:cs="Arial"/>
          <w:sz w:val="24"/>
          <w:szCs w:val="21"/>
        </w:rPr>
        <w:t xml:space="preserve">    </w:t>
      </w:r>
    </w:p>
    <w:p w:rsidR="00F52DD9" w:rsidRPr="00F52DD9" w:rsidRDefault="00F52DD9" w:rsidP="00F52DD9">
      <w:pPr>
        <w:pStyle w:val="NoSpacing"/>
        <w:jc w:val="both"/>
        <w:rPr>
          <w:rFonts w:ascii="Arial" w:hAnsi="Arial" w:cs="Arial"/>
          <w:sz w:val="24"/>
          <w:szCs w:val="21"/>
        </w:rPr>
      </w:pPr>
      <w:r>
        <w:rPr>
          <w:rFonts w:ascii="Arial" w:hAnsi="Arial" w:cs="Arial"/>
          <w:sz w:val="24"/>
          <w:szCs w:val="21"/>
        </w:rPr>
        <w:t xml:space="preserve">      </w:t>
      </w:r>
      <w:r w:rsidRPr="00F52DD9">
        <w:rPr>
          <w:rFonts w:ascii="Arial" w:hAnsi="Arial" w:cs="Arial"/>
          <w:sz w:val="24"/>
          <w:szCs w:val="21"/>
        </w:rPr>
        <w:t xml:space="preserve">"Behold, the days come, </w:t>
      </w:r>
      <w:proofErr w:type="spellStart"/>
      <w:r w:rsidRPr="00F52DD9">
        <w:rPr>
          <w:rFonts w:ascii="Arial" w:hAnsi="Arial" w:cs="Arial"/>
          <w:sz w:val="24"/>
          <w:szCs w:val="21"/>
        </w:rPr>
        <w:t>saith</w:t>
      </w:r>
      <w:proofErr w:type="spellEnd"/>
      <w:r w:rsidRPr="00F52DD9">
        <w:rPr>
          <w:rFonts w:ascii="Arial" w:hAnsi="Arial" w:cs="Arial"/>
          <w:sz w:val="24"/>
          <w:szCs w:val="21"/>
        </w:rPr>
        <w:t xml:space="preserve"> the Lord, that the plowman shall overtake the reaper, and the </w:t>
      </w:r>
      <w:proofErr w:type="spellStart"/>
      <w:r w:rsidRPr="00F52DD9">
        <w:rPr>
          <w:rFonts w:ascii="Arial" w:hAnsi="Arial" w:cs="Arial"/>
          <w:sz w:val="24"/>
          <w:szCs w:val="21"/>
        </w:rPr>
        <w:t>treader</w:t>
      </w:r>
      <w:proofErr w:type="spellEnd"/>
      <w:r w:rsidRPr="00F52DD9">
        <w:rPr>
          <w:rFonts w:ascii="Arial" w:hAnsi="Arial" w:cs="Arial"/>
          <w:sz w:val="24"/>
          <w:szCs w:val="21"/>
        </w:rPr>
        <w:t xml:space="preserve"> of grapes him that </w:t>
      </w:r>
      <w:proofErr w:type="spellStart"/>
      <w:r w:rsidRPr="00F52DD9">
        <w:rPr>
          <w:rFonts w:ascii="Arial" w:hAnsi="Arial" w:cs="Arial"/>
          <w:sz w:val="24"/>
          <w:szCs w:val="21"/>
        </w:rPr>
        <w:t>soweth</w:t>
      </w:r>
      <w:proofErr w:type="spellEnd"/>
      <w:r w:rsidRPr="00F52DD9">
        <w:rPr>
          <w:rFonts w:ascii="Arial" w:hAnsi="Arial" w:cs="Arial"/>
          <w:sz w:val="24"/>
          <w:szCs w:val="21"/>
        </w:rPr>
        <w:t xml:space="preserve"> seed; and the mountains shall drop sweet wine, and all the hills shall melt. And I will bring again the captivity of </w:t>
      </w:r>
      <w:proofErr w:type="gramStart"/>
      <w:r w:rsidRPr="00F52DD9">
        <w:rPr>
          <w:rFonts w:ascii="Arial" w:hAnsi="Arial" w:cs="Arial"/>
          <w:sz w:val="24"/>
          <w:szCs w:val="21"/>
        </w:rPr>
        <w:t>My</w:t>
      </w:r>
      <w:proofErr w:type="gramEnd"/>
      <w:r w:rsidRPr="00F52DD9">
        <w:rPr>
          <w:rFonts w:ascii="Arial" w:hAnsi="Arial" w:cs="Arial"/>
          <w:sz w:val="24"/>
          <w:szCs w:val="21"/>
        </w:rPr>
        <w:t xml:space="preserve"> people of Israel, and they shall build the waste cities, and inhabit them; and they shall plant vineyards, and drink the wine thereof; they shall also make gardens, and eat the fruit of them. And I will plant them upon their land, and they shall no more be pulled up out of their land which I have given them, </w:t>
      </w:r>
      <w:proofErr w:type="spellStart"/>
      <w:r w:rsidRPr="00F52DD9">
        <w:rPr>
          <w:rFonts w:ascii="Arial" w:hAnsi="Arial" w:cs="Arial"/>
          <w:sz w:val="24"/>
          <w:szCs w:val="21"/>
        </w:rPr>
        <w:t>saith</w:t>
      </w:r>
      <w:proofErr w:type="spellEnd"/>
      <w:r w:rsidRPr="00F52DD9">
        <w:rPr>
          <w:rFonts w:ascii="Arial" w:hAnsi="Arial" w:cs="Arial"/>
          <w:sz w:val="24"/>
          <w:szCs w:val="21"/>
        </w:rPr>
        <w:t xml:space="preserve"> the Lord thy God." Amos 9:13-15.  </w:t>
      </w:r>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A Preacher of Righteousness </w:t>
      </w:r>
      <w:bookmarkStart w:id="0" w:name="_GoBack"/>
      <w:bookmarkEnd w:id="0"/>
    </w:p>
    <w:p w:rsidR="00F52DD9" w:rsidRPr="00F52DD9" w:rsidRDefault="00F52DD9" w:rsidP="00F52DD9">
      <w:pPr>
        <w:pStyle w:val="NoSpacing"/>
        <w:jc w:val="both"/>
        <w:rPr>
          <w:rFonts w:ascii="Arial" w:hAnsi="Arial" w:cs="Arial"/>
          <w:sz w:val="24"/>
          <w:szCs w:val="21"/>
        </w:rPr>
      </w:pPr>
      <w:r w:rsidRPr="00F52DD9">
        <w:rPr>
          <w:rFonts w:ascii="Arial" w:hAnsi="Arial" w:cs="Arial"/>
          <w:sz w:val="24"/>
          <w:szCs w:val="21"/>
        </w:rPr>
        <w:t xml:space="preserve">     "Shall the prey be taken from the mighty, or the lawful captive delivered?" "Thus </w:t>
      </w:r>
      <w:proofErr w:type="spellStart"/>
      <w:r w:rsidRPr="00F52DD9">
        <w:rPr>
          <w:rFonts w:ascii="Arial" w:hAnsi="Arial" w:cs="Arial"/>
          <w:sz w:val="24"/>
          <w:szCs w:val="21"/>
        </w:rPr>
        <w:t>saith</w:t>
      </w:r>
      <w:proofErr w:type="spellEnd"/>
      <w:r w:rsidRPr="00F52DD9">
        <w:rPr>
          <w:rFonts w:ascii="Arial" w:hAnsi="Arial" w:cs="Arial"/>
          <w:sz w:val="24"/>
          <w:szCs w:val="21"/>
        </w:rPr>
        <w:t xml:space="preserve"> the Lord, Even the captives of the mighty shall be taken away, and the prey of the terrible shall be delivered." "They shall be greatly ashamed, that trust in graven images, that say to the molten images, </w:t>
      </w:r>
      <w:proofErr w:type="gramStart"/>
      <w:r w:rsidRPr="00F52DD9">
        <w:rPr>
          <w:rFonts w:ascii="Arial" w:hAnsi="Arial" w:cs="Arial"/>
          <w:sz w:val="24"/>
          <w:szCs w:val="21"/>
        </w:rPr>
        <w:t>Ye</w:t>
      </w:r>
      <w:proofErr w:type="gramEnd"/>
      <w:r w:rsidRPr="00F52DD9">
        <w:rPr>
          <w:rFonts w:ascii="Arial" w:hAnsi="Arial" w:cs="Arial"/>
          <w:sz w:val="24"/>
          <w:szCs w:val="21"/>
        </w:rPr>
        <w:t xml:space="preserve"> are our gods." Isaiah 49:24, 25; 42:17.  {PK 302.1} </w:t>
      </w:r>
    </w:p>
    <w:p w:rsidR="00F52DD9" w:rsidRPr="00F52DD9" w:rsidRDefault="00F52DD9" w:rsidP="00F52DD9">
      <w:pPr>
        <w:pStyle w:val="NoSpacing"/>
        <w:jc w:val="both"/>
        <w:rPr>
          <w:rFonts w:ascii="Arial" w:hAnsi="Arial" w:cs="Arial"/>
          <w:sz w:val="24"/>
          <w:szCs w:val="21"/>
        </w:rPr>
      </w:pPr>
    </w:p>
    <w:p w:rsidR="00654C2B" w:rsidRPr="00F52DD9" w:rsidRDefault="009B64CE" w:rsidP="00F52DD9">
      <w:pPr>
        <w:pStyle w:val="NoSpacing"/>
        <w:jc w:val="both"/>
        <w:rPr>
          <w:rFonts w:ascii="Arial" w:hAnsi="Arial" w:cs="Arial"/>
          <w:sz w:val="24"/>
          <w:szCs w:val="21"/>
        </w:rPr>
      </w:pPr>
      <w:r w:rsidRPr="00F52DD9">
        <w:rPr>
          <w:rFonts w:ascii="Arial" w:hAnsi="Arial" w:cs="Arial"/>
          <w:sz w:val="24"/>
          <w:szCs w:val="21"/>
        </w:rPr>
        <w:t xml:space="preserve">Next Mailing: </w:t>
      </w:r>
      <w:r w:rsidRPr="00F52DD9">
        <w:rPr>
          <w:rFonts w:ascii="Arial" w:eastAsia="Times New Roman" w:hAnsi="Arial" w:cs="Arial"/>
          <w:b/>
          <w:sz w:val="24"/>
          <w:szCs w:val="21"/>
        </w:rPr>
        <w:t>Prophets and Kings</w:t>
      </w:r>
      <w:r w:rsidRPr="00F52DD9">
        <w:rPr>
          <w:rFonts w:ascii="Arial" w:eastAsia="Times New Roman" w:hAnsi="Arial" w:cs="Arial"/>
          <w:sz w:val="24"/>
          <w:szCs w:val="21"/>
        </w:rPr>
        <w:t xml:space="preserve"> (1917) Edition </w:t>
      </w:r>
      <w:r w:rsidR="00F52DD9" w:rsidRPr="00F52DD9">
        <w:rPr>
          <w:rFonts w:ascii="Arial" w:hAnsi="Arial" w:cs="Arial"/>
          <w:sz w:val="24"/>
          <w:szCs w:val="21"/>
        </w:rPr>
        <w:t>Chapter 25</w:t>
      </w:r>
      <w:r w:rsidRPr="00F52DD9">
        <w:rPr>
          <w:rFonts w:ascii="Arial" w:hAnsi="Arial" w:cs="Arial"/>
          <w:sz w:val="24"/>
          <w:szCs w:val="21"/>
        </w:rPr>
        <w:t xml:space="preserve"> – “</w:t>
      </w:r>
      <w:r w:rsidR="00F52DD9" w:rsidRPr="00F52DD9">
        <w:rPr>
          <w:rFonts w:ascii="Arial" w:hAnsi="Arial" w:cs="Arial"/>
          <w:sz w:val="24"/>
          <w:szCs w:val="21"/>
        </w:rPr>
        <w:t>The Call of Isaiah</w:t>
      </w:r>
      <w:r w:rsidRPr="00F52DD9">
        <w:rPr>
          <w:rFonts w:ascii="Arial" w:hAnsi="Arial" w:cs="Arial"/>
          <w:sz w:val="24"/>
          <w:szCs w:val="21"/>
        </w:rPr>
        <w:t>”</w:t>
      </w:r>
    </w:p>
    <w:sectPr w:rsidR="00654C2B" w:rsidRPr="00F52DD9"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14" w:rsidRDefault="00E74414" w:rsidP="00BD7D11">
      <w:pPr>
        <w:spacing w:after="0" w:line="240" w:lineRule="auto"/>
      </w:pPr>
      <w:r>
        <w:separator/>
      </w:r>
    </w:p>
  </w:endnote>
  <w:endnote w:type="continuationSeparator" w:id="0">
    <w:p w:rsidR="00E74414" w:rsidRDefault="00E74414"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14" w:rsidRDefault="00E74414" w:rsidP="00BD7D11">
      <w:pPr>
        <w:spacing w:after="0" w:line="240" w:lineRule="auto"/>
      </w:pPr>
      <w:r>
        <w:separator/>
      </w:r>
    </w:p>
  </w:footnote>
  <w:footnote w:type="continuationSeparator" w:id="0">
    <w:p w:rsidR="00E74414" w:rsidRDefault="00E74414"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52DD9" w:rsidRPr="00F52DD9">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84244"/>
    <w:rsid w:val="00094EE8"/>
    <w:rsid w:val="00095EE1"/>
    <w:rsid w:val="001430EE"/>
    <w:rsid w:val="00143AF4"/>
    <w:rsid w:val="0014518B"/>
    <w:rsid w:val="0017531C"/>
    <w:rsid w:val="001847F5"/>
    <w:rsid w:val="001A51BB"/>
    <w:rsid w:val="001C2945"/>
    <w:rsid w:val="0021739E"/>
    <w:rsid w:val="002467E7"/>
    <w:rsid w:val="00276CCD"/>
    <w:rsid w:val="0029758D"/>
    <w:rsid w:val="002A4B48"/>
    <w:rsid w:val="002C2FF1"/>
    <w:rsid w:val="002E1FC0"/>
    <w:rsid w:val="002F2AE3"/>
    <w:rsid w:val="00312A47"/>
    <w:rsid w:val="003275B6"/>
    <w:rsid w:val="00362771"/>
    <w:rsid w:val="00383DD9"/>
    <w:rsid w:val="003869E8"/>
    <w:rsid w:val="003C3C36"/>
    <w:rsid w:val="003D2596"/>
    <w:rsid w:val="00404460"/>
    <w:rsid w:val="00475032"/>
    <w:rsid w:val="004D422B"/>
    <w:rsid w:val="004D7022"/>
    <w:rsid w:val="00507330"/>
    <w:rsid w:val="0054216F"/>
    <w:rsid w:val="00544A4C"/>
    <w:rsid w:val="00577C99"/>
    <w:rsid w:val="0059674C"/>
    <w:rsid w:val="005D4708"/>
    <w:rsid w:val="005F3FE8"/>
    <w:rsid w:val="00654C2B"/>
    <w:rsid w:val="00732098"/>
    <w:rsid w:val="00762F9D"/>
    <w:rsid w:val="00775250"/>
    <w:rsid w:val="00781074"/>
    <w:rsid w:val="008169A9"/>
    <w:rsid w:val="008263A3"/>
    <w:rsid w:val="00871923"/>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F11DC"/>
    <w:rsid w:val="00B20B67"/>
    <w:rsid w:val="00B720DB"/>
    <w:rsid w:val="00B764E1"/>
    <w:rsid w:val="00BD7D11"/>
    <w:rsid w:val="00C02952"/>
    <w:rsid w:val="00C0377E"/>
    <w:rsid w:val="00C957CC"/>
    <w:rsid w:val="00CF678C"/>
    <w:rsid w:val="00D0637A"/>
    <w:rsid w:val="00D114D8"/>
    <w:rsid w:val="00D52895"/>
    <w:rsid w:val="00DB3FA7"/>
    <w:rsid w:val="00DE36A6"/>
    <w:rsid w:val="00DF6473"/>
    <w:rsid w:val="00E02377"/>
    <w:rsid w:val="00E25181"/>
    <w:rsid w:val="00E74414"/>
    <w:rsid w:val="00EB3774"/>
    <w:rsid w:val="00EC0603"/>
    <w:rsid w:val="00EE11FE"/>
    <w:rsid w:val="00EF6CE5"/>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2016-08-17T09:58:00Z</dcterms:created>
  <dcterms:modified xsi:type="dcterms:W3CDTF">2016-08-17T10:05:00Z</dcterms:modified>
</cp:coreProperties>
</file>